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Arial" w:hAnsi="Arial" w:cs="Arial"/>
          <w:sz w:val="36"/>
          <w:szCs w:val="36"/>
          <w:lang w:val="zh-CN"/>
        </w:rPr>
      </w:pPr>
      <w:r>
        <w:rPr>
          <w:rFonts w:hint="eastAsia" w:ascii="Arial" w:hAnsi="Arial" w:cs="Arial"/>
          <w:sz w:val="36"/>
          <w:szCs w:val="36"/>
          <w:lang w:val="zh-CN"/>
        </w:rPr>
        <w:t>轮胎式移动皮带</w:t>
      </w:r>
      <w:bookmarkStart w:id="0" w:name="_GoBack"/>
      <w:bookmarkEnd w:id="0"/>
      <w:r>
        <w:rPr>
          <w:rFonts w:hint="eastAsia" w:ascii="Arial" w:hAnsi="Arial" w:cs="Arial"/>
          <w:sz w:val="36"/>
          <w:szCs w:val="36"/>
          <w:lang w:val="zh-CN"/>
        </w:rPr>
        <w:t>输送装置</w:t>
      </w:r>
    </w:p>
    <w:p>
      <w:pPr>
        <w:jc w:val="center"/>
        <w:rPr>
          <w:rFonts w:hint="eastAsia" w:ascii="宋体" w:hAnsi="宋体" w:cs="宋体"/>
          <w:color w:val="003163"/>
          <w:sz w:val="36"/>
          <w:szCs w:val="36"/>
          <w:u w:val="double"/>
        </w:rPr>
      </w:pPr>
      <w:r>
        <w:rPr>
          <w:rFonts w:hint="eastAsia" w:ascii="宋体" w:hAnsi="宋体" w:cs="宋体"/>
          <w:color w:val="003163"/>
          <w:sz w:val="36"/>
          <w:szCs w:val="36"/>
          <w:u w:val="double"/>
        </w:rPr>
        <w:t>订货问卷表</w:t>
      </w:r>
    </w:p>
    <w:p>
      <w:pPr>
        <w:adjustRightInd w:val="0"/>
        <w:snapToGrid w:val="0"/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中国  </w:t>
      </w:r>
      <w:r>
        <w:rPr>
          <w:rFonts w:hint="eastAsia" w:ascii="宋体" w:hAnsi="宋体" w:eastAsia="宋体" w:cs="宋体"/>
          <w:b/>
          <w:color w:val="0000FF"/>
          <w:sz w:val="21"/>
          <w:szCs w:val="21"/>
        </w:rPr>
        <w:t>江苏万宝机械有限公司</w:t>
      </w:r>
      <w:r>
        <w:rPr>
          <w:rFonts w:hint="eastAsia" w:ascii="宋体" w:hAnsi="宋体" w:eastAsia="宋体" w:cs="宋体"/>
          <w:sz w:val="21"/>
          <w:szCs w:val="21"/>
        </w:rPr>
        <w:t xml:space="preserve">  江苏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网站：www.jswbjx.com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地  址：江苏海安工业园区通港路88号      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邮编： 226600    电话：（+86）0513-88789218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销售热线：0-15996596888          0-13382351888</w:t>
      </w:r>
    </w:p>
    <w:p>
      <w:pPr>
        <w:jc w:val="righ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传真： 0513-88786788   信箱： js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"mailto:wbgyp@163.com"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wbgyp@163.com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Dear Sirs,</w:t>
      </w:r>
    </w:p>
    <w:p>
      <w:pPr>
        <w:ind w:firstLine="420" w:firstLineChars="0"/>
        <w:jc w:val="lef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很高兴为您服务，您所需要的轮胎式移动皮带输送装置，请提供下列数据，便于我们为您设计方案。</w:t>
      </w:r>
    </w:p>
    <w:p>
      <w:pPr>
        <w:jc w:val="righ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Awaiting for your reply,</w:t>
      </w:r>
    </w:p>
    <w:p>
      <w:pPr>
        <w:jc w:val="right"/>
        <w:outlineLvl w:val="0"/>
        <w:rPr>
          <w:rFonts w:hint="eastAsia" w:ascii="宋体" w:hAnsi="宋体" w:eastAsia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Best Regards,</w:t>
      </w:r>
    </w:p>
    <w:p>
      <w:pPr>
        <w:jc w:val="left"/>
        <w:outlineLvl w:val="0"/>
        <w:rPr>
          <w:rFonts w:hint="eastAsia" w:cs="Arial" w:asciiTheme="minorEastAsia" w:hAnsiTheme="minorEastAsia" w:eastAsiaTheme="minorEastAsia"/>
          <w:color w:val="000000"/>
          <w:kern w:val="0"/>
          <w:sz w:val="21"/>
          <w:szCs w:val="21"/>
        </w:rPr>
      </w:pP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003163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客户信息</w:t>
      </w:r>
    </w:p>
    <w:tbl>
      <w:tblPr>
        <w:tblStyle w:val="7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876"/>
        <w:gridCol w:w="1518"/>
        <w:gridCol w:w="27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公司名称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国籍地址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   话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    真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    址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 系 人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信    箱</w:t>
            </w:r>
          </w:p>
        </w:tc>
        <w:tc>
          <w:tcPr>
            <w:tcW w:w="2876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   话</w:t>
            </w:r>
          </w:p>
        </w:tc>
        <w:tc>
          <w:tcPr>
            <w:tcW w:w="274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使用港口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港口地址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预计项目开始时间</w:t>
            </w:r>
          </w:p>
        </w:tc>
        <w:tc>
          <w:tcPr>
            <w:tcW w:w="7138" w:type="dxa"/>
            <w:gridSpan w:val="3"/>
            <w:shd w:val="clear" w:color="auto" w:fill="auto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color w:val="003163"/>
          <w:sz w:val="21"/>
          <w:szCs w:val="21"/>
          <w:u w:val="double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7"/>
        <w:tblW w:w="8522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665"/>
        <w:gridCol w:w="283"/>
        <w:gridCol w:w="1744"/>
        <w:gridCol w:w="99"/>
        <w:gridCol w:w="1438"/>
        <w:gridCol w:w="688"/>
        <w:gridCol w:w="286"/>
        <w:gridCol w:w="425"/>
        <w:gridCol w:w="140"/>
        <w:gridCol w:w="11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物料参数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1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密度（吨/立方米）</w:t>
            </w:r>
          </w:p>
        </w:tc>
        <w:tc>
          <w:tcPr>
            <w:tcW w:w="175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粒度（毫米）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1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最大粒度（毫米）</w:t>
            </w:r>
          </w:p>
        </w:tc>
        <w:tc>
          <w:tcPr>
            <w:tcW w:w="175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spacing w:before="31" w:beforeLines="10" w:after="31" w:afterLines="1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含水率 (%)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1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安息角(度)</w:t>
            </w:r>
          </w:p>
        </w:tc>
        <w:tc>
          <w:tcPr>
            <w:tcW w:w="175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皮带输送系统工艺参数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输送总距离（m）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93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伸缩式距离变化范围（m）</w:t>
            </w:r>
          </w:p>
        </w:tc>
        <w:tc>
          <w:tcPr>
            <w:tcW w:w="13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输送能力（吨/小时）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93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物料提升总高度（m）</w:t>
            </w:r>
          </w:p>
        </w:tc>
        <w:tc>
          <w:tcPr>
            <w:tcW w:w="13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2233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单机最大长度（m）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93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单机臂架最大工作角度（G）</w:t>
            </w:r>
          </w:p>
        </w:tc>
        <w:tc>
          <w:tcPr>
            <w:tcW w:w="13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11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物料输送到输送机的方式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物料输送由</w:t>
            </w:r>
          </w:p>
        </w:tc>
        <w:tc>
          <w:tcPr>
            <w:tcW w:w="2692" w:type="dxa"/>
            <w:gridSpan w:val="3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自卸卡车</w:t>
            </w:r>
          </w:p>
        </w:tc>
        <w:tc>
          <w:tcPr>
            <w:tcW w:w="1537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装载机</w:t>
            </w:r>
          </w:p>
        </w:tc>
        <w:tc>
          <w:tcPr>
            <w:tcW w:w="1539" w:type="dxa"/>
            <w:gridSpan w:val="4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传送带</w:t>
            </w:r>
          </w:p>
        </w:tc>
        <w:tc>
          <w:tcPr>
            <w:tcW w:w="1186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尺寸或能力–</w:t>
            </w:r>
          </w:p>
        </w:tc>
        <w:tc>
          <w:tcPr>
            <w:tcW w:w="2692" w:type="dxa"/>
            <w:gridSpan w:val="3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537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539" w:type="dxa"/>
            <w:gridSpan w:val="4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186" w:type="dxa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jc w:val="center"/>
        </w:trPr>
        <w:tc>
          <w:tcPr>
            <w:tcW w:w="8522" w:type="dxa"/>
            <w:gridSpan w:val="11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系统配置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6" w:type="dxa"/>
            <w:gridSpan w:val="3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系统供电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外部电源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柴油发电机组</w:t>
            </w:r>
          </w:p>
        </w:tc>
        <w:tc>
          <w:tcPr>
            <w:tcW w:w="2037" w:type="dxa"/>
            <w:gridSpan w:val="4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6" w:type="dxa"/>
            <w:gridSpan w:val="3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移动方式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牵引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半自驱</w:t>
            </w:r>
          </w:p>
        </w:tc>
        <w:tc>
          <w:tcPr>
            <w:tcW w:w="2037" w:type="dxa"/>
            <w:gridSpan w:val="4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  <w:jc w:val="center"/>
        </w:trPr>
        <w:tc>
          <w:tcPr>
            <w:tcW w:w="8522" w:type="dxa"/>
            <w:gridSpan w:val="11"/>
            <w:vAlign w:val="center"/>
          </w:tcPr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其他（如环保要求）：</w:t>
            </w:r>
          </w:p>
          <w:p>
            <w:pPr>
              <w:spacing w:before="2" w:after="2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ind w:firstLine="482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案例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4"/>
        <w:gridCol w:w="4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540000" cy="1891030"/>
                  <wp:effectExtent l="0" t="0" r="0" b="0"/>
                  <wp:docPr id="3" name="图片 3" descr="F:\网站\产品资料\移动设备\移动皮带输送装置\远距离输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:\网站\产品资料\移动设备\移动皮带输送装置\远距离输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97" cy="190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515870" cy="1878330"/>
                  <wp:effectExtent l="0" t="0" r="0" b="7620"/>
                  <wp:docPr id="4" name="图片 4" descr="F:\网站\产品资料\移动设备\移动皮带输送装置\皮带输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:\网站\产品资料\移动设备\移动皮带输送装置\皮带输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590165" cy="1942465"/>
                  <wp:effectExtent l="0" t="0" r="635" b="635"/>
                  <wp:docPr id="5" name="图片 5" descr="F:\网站\产品资料\移动设备\移动皮带输送装置\轮胎式输送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\网站\产品资料\移动设备\移动皮带输送装置\轮胎式输送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822" cy="194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931160" cy="1953895"/>
                  <wp:effectExtent l="0" t="0" r="2540" b="8255"/>
                  <wp:docPr id="6" name="图片 6" descr="F:\网站\产品资料\移动设备\移动皮带输送装置\轮胎式输送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:\网站\产品资料\移动设备\移动皮带输送装置\轮胎式输送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589" cy="197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密闭防尘</w:t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配套装船机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437130" cy="1828800"/>
                  <wp:effectExtent l="0" t="0" r="1270" b="0"/>
                  <wp:docPr id="7" name="图片 7" descr="F:\网站\产品资料\移动设备\移动皮带输送装置\密闭除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:\网站\产品资料\移动设备\移动皮带输送装置\密闭除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80" cy="183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346960" cy="1760855"/>
                  <wp:effectExtent l="0" t="0" r="0" b="0"/>
                  <wp:docPr id="8" name="图片 8" descr="F:\网站\产品资料\移动设备\移动皮带输送装置\配套装船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:\网站\产品资料\移动设备\移动皮带输送装置\配套装船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80" cy="17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履带式移动、尾车结构</w:t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尾车结构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362200" cy="1763395"/>
                  <wp:effectExtent l="0" t="0" r="0" b="8255"/>
                  <wp:docPr id="9" name="图片 9" descr="F:\网站\产品资料\移动设备\移动皮带输送装置\皮带输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:\网站\产品资料\移动设备\移动皮带输送装置\皮带输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278" cy="17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524125" cy="1675130"/>
                  <wp:effectExtent l="0" t="0" r="0" b="1270"/>
                  <wp:docPr id="10" name="图片 10" descr="F:\网站\产品资料\移动设备\移动皮带输送装置\卸料输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:\网站\产品资料\移动设备\移动皮带输送装置\卸料输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113" cy="169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防尘盖带</w:t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灵活输送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409190" cy="1807210"/>
                  <wp:effectExtent l="0" t="0" r="0" b="2540"/>
                  <wp:docPr id="11" name="图片 11" descr="F:\网站\产品资料\移动设备\移动皮带输送装置\防尘盖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:\网站\产品资料\移动设备\移动皮带输送装置\防尘盖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02" cy="181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367280" cy="1774190"/>
                  <wp:effectExtent l="0" t="0" r="0" b="0"/>
                  <wp:docPr id="12" name="图片 12" descr="F:\网站\产品资料\移动设备\移动皮带输送装置\皮带输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:\网站\产品资料\移动设备\移动皮带输送装置\皮带输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57" cy="17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内部结构</w:t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跑偏开关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54" w:type="dxa"/>
          </w:tcPr>
          <w:p>
            <w:pPr>
              <w:adjustRightInd w:val="0"/>
              <w:snapToGrid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2643505" cy="1757045"/>
                  <wp:effectExtent l="0" t="0" r="4445" b="0"/>
                  <wp:docPr id="16" name="图片 16" descr="F:\网站\产品资料\移动设备\移动皮带输送装置\内部结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:\网站\产品资料\移动设备\移动皮带输送装置\内部结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6" cy="176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1267460" cy="1690370"/>
                  <wp:effectExtent l="0" t="0" r="8890" b="5080"/>
                  <wp:docPr id="17" name="图片 17" descr="F:\网站\产品资料\移动设备\移动皮带输送装置\跑偏开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:\网站\产品资料\移动设备\移动皮带输送装置\跑偏开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83" cy="170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</w:p>
    <w:p>
      <w:pPr>
        <w:adjustRightInd w:val="0"/>
        <w:snapToGrid w:val="0"/>
        <w:ind w:firstLine="482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231775</wp:posOffset>
            </wp:positionV>
            <wp:extent cx="3152140" cy="2167890"/>
            <wp:effectExtent l="0" t="0" r="0" b="3810"/>
            <wp:wrapSquare wrapText="bothSides"/>
            <wp:docPr id="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232410</wp:posOffset>
            </wp:positionV>
            <wp:extent cx="3109595" cy="2167890"/>
            <wp:effectExtent l="0" t="0" r="0" b="3810"/>
            <wp:wrapSquare wrapText="bothSides"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0896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3"/>
        <w:spacing w:after="0" w:line="320" w:lineRule="atLeast"/>
        <w:ind w:firstLine="0" w:firstLineChars="0"/>
        <w:rPr>
          <w:rFonts w:hint="eastAsia" w:ascii="宋体" w:hAnsi="宋体" w:eastAsia="宋体" w:cs="宋体"/>
          <w:sz w:val="21"/>
          <w:szCs w:val="21"/>
          <w:lang w:val="en-US"/>
        </w:rPr>
      </w:pPr>
    </w:p>
    <w:p>
      <w:pPr>
        <w:pStyle w:val="13"/>
        <w:spacing w:after="0" w:line="320" w:lineRule="atLeast"/>
        <w:ind w:firstLine="0" w:firstLineChars="0"/>
        <w:rPr>
          <w:rFonts w:hint="eastAsia" w:ascii="宋体" w:hAnsi="宋体" w:eastAsia="宋体" w:cs="宋体"/>
          <w:sz w:val="21"/>
          <w:szCs w:val="21"/>
          <w:lang w:val="en-US"/>
        </w:rPr>
      </w:pPr>
    </w:p>
    <w:p>
      <w:pPr>
        <w:pStyle w:val="13"/>
        <w:spacing w:after="0" w:line="320" w:lineRule="atLeast"/>
        <w:ind w:firstLine="0" w:firstLineChars="0"/>
        <w:rPr>
          <w:rFonts w:hint="eastAsia" w:ascii="宋体" w:hAnsi="宋体" w:eastAsia="宋体" w:cs="宋体"/>
          <w:sz w:val="21"/>
          <w:szCs w:val="21"/>
          <w:lang w:val="en-US"/>
        </w:rPr>
      </w:pPr>
    </w:p>
    <w:p>
      <w:pPr>
        <w:pStyle w:val="13"/>
        <w:spacing w:after="0" w:line="320" w:lineRule="atLeast"/>
        <w:ind w:firstLine="0" w:firstLineChars="0"/>
        <w:rPr>
          <w:rFonts w:hint="eastAsia" w:ascii="宋体" w:hAnsi="宋体" w:eastAsia="宋体" w:cs="宋体"/>
          <w:sz w:val="21"/>
          <w:szCs w:val="21"/>
          <w:lang w:val="en-US"/>
        </w:rPr>
      </w:pPr>
    </w:p>
    <w:p>
      <w:pPr>
        <w:spacing w:line="320" w:lineRule="atLeast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4145280</wp:posOffset>
            </wp:positionH>
            <wp:positionV relativeFrom="page">
              <wp:posOffset>4919980</wp:posOffset>
            </wp:positionV>
            <wp:extent cx="3143250" cy="2141855"/>
            <wp:effectExtent l="0" t="0" r="0" b="0"/>
            <wp:wrapSquare wrapText="bothSides"/>
            <wp:docPr id="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KJAKPB+Arial,Bold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rPr>
        <w:rFonts w:hint="eastAsia" w:ascii="宋体" w:hAnsi="宋体" w:cs="宋体"/>
        <w:b/>
        <w:bCs/>
        <w:color w:val="auto"/>
        <w:sz w:val="15"/>
        <w:szCs w:val="15"/>
        <w:lang w:val="en-US" w:eastAsia="zh-CN"/>
      </w:rPr>
    </w:pPr>
    <w:r>
      <w:rPr>
        <w:rFonts w:ascii="方正舒体" w:hAnsi="Arial" w:eastAsia="方正舒体" w:cs="Arial"/>
        <w:b/>
        <w:bCs/>
        <w:color w:val="FF0000"/>
        <w:sz w:val="44"/>
        <w:szCs w:val="4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94615</wp:posOffset>
          </wp:positionH>
          <wp:positionV relativeFrom="margin">
            <wp:posOffset>-418465</wp:posOffset>
          </wp:positionV>
          <wp:extent cx="512445" cy="394970"/>
          <wp:effectExtent l="0" t="0" r="1905" b="5080"/>
          <wp:wrapSquare wrapText="bothSides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445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宋体" w:hAnsi="宋体" w:cs="宋体"/>
        <w:b/>
        <w:bCs/>
        <w:color w:val="auto"/>
        <w:sz w:val="15"/>
        <w:szCs w:val="15"/>
        <w:lang w:val="en-US" w:eastAsia="zh-CN"/>
      </w:rPr>
      <w:t xml:space="preserve"> </w:t>
    </w:r>
  </w:p>
  <w:p>
    <w:pPr>
      <w:pBdr>
        <w:bottom w:val="none" w:color="auto" w:sz="0" w:space="0"/>
      </w:pBdr>
      <w:rPr>
        <w:rFonts w:hint="eastAsia" w:ascii="宋体" w:hAnsi="宋体" w:eastAsia="宋体" w:cs="宋体"/>
        <w:color w:val="auto"/>
        <w:sz w:val="18"/>
        <w:szCs w:val="18"/>
      </w:rPr>
    </w:pP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 xml:space="preserve">港口机械           </w:t>
    </w:r>
    <w:r>
      <w:rPr>
        <w:rFonts w:hint="eastAsia" w:ascii="宋体" w:hAnsi="宋体" w:cs="宋体"/>
        <w:b/>
        <w:bCs/>
        <w:color w:val="auto"/>
        <w:sz w:val="18"/>
        <w:szCs w:val="18"/>
        <w:lang w:val="en-US" w:eastAsia="zh-CN"/>
      </w:rPr>
      <w:t xml:space="preserve">                               </w:t>
    </w:r>
    <w:r>
      <w:rPr>
        <w:rFonts w:hint="eastAsia" w:ascii="宋体" w:hAnsi="宋体" w:eastAsia="宋体" w:cs="宋体"/>
        <w:b/>
        <w:bCs/>
        <w:color w:val="auto"/>
        <w:sz w:val="18"/>
        <w:szCs w:val="18"/>
      </w:rPr>
      <w:t>设计技术选型</w:t>
    </w: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4B"/>
    <w:rsid w:val="00063199"/>
    <w:rsid w:val="00137030"/>
    <w:rsid w:val="00145427"/>
    <w:rsid w:val="00182770"/>
    <w:rsid w:val="001B354B"/>
    <w:rsid w:val="001E48FA"/>
    <w:rsid w:val="002165C5"/>
    <w:rsid w:val="00221E69"/>
    <w:rsid w:val="00223027"/>
    <w:rsid w:val="002B4507"/>
    <w:rsid w:val="002F1499"/>
    <w:rsid w:val="00307611"/>
    <w:rsid w:val="00364D62"/>
    <w:rsid w:val="003777A0"/>
    <w:rsid w:val="003B0E76"/>
    <w:rsid w:val="003D401A"/>
    <w:rsid w:val="00470A7C"/>
    <w:rsid w:val="00501A03"/>
    <w:rsid w:val="00524B0A"/>
    <w:rsid w:val="00526EE2"/>
    <w:rsid w:val="00547D40"/>
    <w:rsid w:val="005B6817"/>
    <w:rsid w:val="005E1255"/>
    <w:rsid w:val="0060019A"/>
    <w:rsid w:val="006857F3"/>
    <w:rsid w:val="006D1E80"/>
    <w:rsid w:val="00701EC1"/>
    <w:rsid w:val="0073386B"/>
    <w:rsid w:val="00751ABA"/>
    <w:rsid w:val="00752A85"/>
    <w:rsid w:val="007B3BB7"/>
    <w:rsid w:val="007D0C96"/>
    <w:rsid w:val="00871938"/>
    <w:rsid w:val="008A07BB"/>
    <w:rsid w:val="008A2F41"/>
    <w:rsid w:val="008E3E58"/>
    <w:rsid w:val="008E4538"/>
    <w:rsid w:val="008F677F"/>
    <w:rsid w:val="0091222B"/>
    <w:rsid w:val="0099590C"/>
    <w:rsid w:val="009C0205"/>
    <w:rsid w:val="009C3724"/>
    <w:rsid w:val="00AC5487"/>
    <w:rsid w:val="00B23FF3"/>
    <w:rsid w:val="00B75F34"/>
    <w:rsid w:val="00BB485A"/>
    <w:rsid w:val="00CA7ED7"/>
    <w:rsid w:val="00CC4991"/>
    <w:rsid w:val="00D93660"/>
    <w:rsid w:val="00DC7EC4"/>
    <w:rsid w:val="00DD39FC"/>
    <w:rsid w:val="00DE34B1"/>
    <w:rsid w:val="00DF0DF9"/>
    <w:rsid w:val="00E27C92"/>
    <w:rsid w:val="00E43F06"/>
    <w:rsid w:val="00ED6B48"/>
    <w:rsid w:val="00F1599E"/>
    <w:rsid w:val="00F274CD"/>
    <w:rsid w:val="00F4517A"/>
    <w:rsid w:val="00F80C97"/>
    <w:rsid w:val="00F906F8"/>
    <w:rsid w:val="0E780C9A"/>
    <w:rsid w:val="3EC8745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table" w:styleId="8">
    <w:name w:val="Table Grid"/>
    <w:basedOn w:val="7"/>
    <w:uiPriority w:val="59"/>
    <w:pPr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9">
    <w:name w:val="页眉 Char"/>
    <w:link w:val="4"/>
    <w:uiPriority w:val="99"/>
    <w:rPr>
      <w:sz w:val="18"/>
      <w:szCs w:val="18"/>
    </w:rPr>
  </w:style>
  <w:style w:type="character" w:customStyle="1" w:styleId="10">
    <w:name w:val="页脚 Char"/>
    <w:link w:val="3"/>
    <w:qFormat/>
    <w:uiPriority w:val="99"/>
    <w:rPr>
      <w:sz w:val="18"/>
      <w:szCs w:val="18"/>
    </w:rPr>
  </w:style>
  <w:style w:type="paragraph" w:customStyle="1" w:styleId="11">
    <w:name w:val="Default"/>
    <w:uiPriority w:val="0"/>
    <w:pPr>
      <w:widowControl w:val="0"/>
      <w:autoSpaceDE w:val="0"/>
      <w:autoSpaceDN w:val="0"/>
      <w:adjustRightInd w:val="0"/>
      <w:spacing w:after="495" w:line="380" w:lineRule="atLeast"/>
      <w:jc w:val="both"/>
    </w:pPr>
    <w:rPr>
      <w:rFonts w:ascii="KJAKPB+Arial,Bold" w:hAnsi="KJAKPB+Arial,Bold" w:eastAsia="KJAKPB+Arial,Bold" w:cs="KJAKPB+Arial,Bold"/>
      <w:color w:val="000000"/>
      <w:sz w:val="24"/>
      <w:szCs w:val="24"/>
      <w:lang w:val="zh-CN" w:eastAsia="zh-CN" w:bidi="ar-SA"/>
    </w:rPr>
  </w:style>
  <w:style w:type="character" w:customStyle="1" w:styleId="12">
    <w:name w:val="批注框文本 Char"/>
    <w:link w:val="2"/>
    <w:semiHidden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spacing w:after="495" w:line="380" w:lineRule="atLeast"/>
      <w:ind w:firstLine="420" w:firstLineChars="200"/>
    </w:pPr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116</Words>
  <Characters>665</Characters>
  <Lines>5</Lines>
  <Paragraphs>1</Paragraphs>
  <ScaleCrop>false</ScaleCrop>
  <LinksUpToDate>false</LinksUpToDate>
  <CharactersWithSpaces>780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2012-07-11T07:41:00Z</dcterms:created>
  <dc:creator>USER</dc:creator>
  <cp:lastModifiedBy>Administrator</cp:lastModifiedBy>
  <dcterms:modified xsi:type="dcterms:W3CDTF">2016-10-21T02:16:24Z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